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69" w:rsidRPr="004E493F" w:rsidRDefault="00EA0569" w:rsidP="00EA0569">
      <w:pPr>
        <w:tabs>
          <w:tab w:val="left" w:pos="960"/>
        </w:tabs>
        <w:jc w:val="center"/>
        <w:rPr>
          <w:b/>
        </w:rPr>
      </w:pPr>
      <w:r w:rsidRPr="004E493F">
        <w:rPr>
          <w:b/>
        </w:rPr>
        <w:t xml:space="preserve">MAHALLİ HİZMETİÇİ EĞİTİM </w:t>
      </w:r>
      <w:r w:rsidR="006606DB">
        <w:rPr>
          <w:b/>
        </w:rPr>
        <w:t xml:space="preserve">2022 </w:t>
      </w:r>
      <w:r w:rsidR="00A45BEA">
        <w:rPr>
          <w:b/>
        </w:rPr>
        <w:t xml:space="preserve">YILI </w:t>
      </w:r>
      <w:r w:rsidRPr="004E493F">
        <w:rPr>
          <w:b/>
        </w:rPr>
        <w:t>FAAALİYETLERİ UYGULAMA ESASLARI</w:t>
      </w:r>
    </w:p>
    <w:p w:rsidR="00EA0569" w:rsidRDefault="00EA0569" w:rsidP="00EA0569">
      <w:pPr>
        <w:rPr>
          <w:b/>
        </w:rPr>
      </w:pPr>
    </w:p>
    <w:p w:rsidR="00EA0569" w:rsidRDefault="00EA0569" w:rsidP="00EA0569">
      <w:pPr>
        <w:jc w:val="both"/>
      </w:pPr>
      <w:r w:rsidRPr="004E493F">
        <w:tab/>
      </w:r>
      <w:r>
        <w:t xml:space="preserve">Mahalli </w:t>
      </w:r>
      <w:proofErr w:type="spellStart"/>
      <w:r w:rsidRPr="004E493F">
        <w:t>Hizmetiçi</w:t>
      </w:r>
      <w:proofErr w:type="spellEnd"/>
      <w:r w:rsidRPr="004E493F">
        <w:t xml:space="preserve"> Eğitim Faaliyetlerinde İlçe Milli Eğitim Müdürlükleri, </w:t>
      </w:r>
      <w:r w:rsidR="0058257A">
        <w:t>Şube Müdürlükleri, Okul-</w:t>
      </w:r>
      <w:r>
        <w:t>Kurum Mü</w:t>
      </w:r>
      <w:r w:rsidR="005F1A66">
        <w:t xml:space="preserve">dürlükleri ve </w:t>
      </w:r>
      <w:r>
        <w:t xml:space="preserve">personelin yapması gereken iş ve işlemler Milli Eğitim Bakanlığı </w:t>
      </w:r>
      <w:proofErr w:type="spellStart"/>
      <w:r>
        <w:t>Hizmetiçi</w:t>
      </w:r>
      <w:proofErr w:type="spellEnd"/>
      <w:r>
        <w:t xml:space="preserve"> Eğitim Yönetmeliği, 2007/57 sayılı, 2008/73 sayılı Genelge ve Milli Eğitim Bakanlığı Öğretmen Yetiştirme ve </w:t>
      </w:r>
      <w:r w:rsidR="0058257A">
        <w:t xml:space="preserve">Geliştirme Genel Müdürlüğü’ nün </w:t>
      </w:r>
      <w:proofErr w:type="gramStart"/>
      <w:r>
        <w:t>12/10/2011</w:t>
      </w:r>
      <w:proofErr w:type="gramEnd"/>
      <w:r>
        <w:t xml:space="preserve"> tarih ve</w:t>
      </w:r>
      <w:r w:rsidR="0058257A">
        <w:t xml:space="preserve"> 91-2791 sayılı Bakanlık Onayı </w:t>
      </w:r>
      <w:r>
        <w:t>esas alınarak uygulanacaktır.</w:t>
      </w:r>
    </w:p>
    <w:p w:rsidR="005F1A66" w:rsidRDefault="005F1A66" w:rsidP="00EA0569">
      <w:pPr>
        <w:jc w:val="both"/>
      </w:pPr>
    </w:p>
    <w:p w:rsidR="00EA0569" w:rsidRDefault="00EA0569" w:rsidP="00EA0569">
      <w:pPr>
        <w:numPr>
          <w:ilvl w:val="0"/>
          <w:numId w:val="1"/>
        </w:numPr>
        <w:jc w:val="both"/>
      </w:pPr>
      <w:r>
        <w:t xml:space="preserve">Mahalli </w:t>
      </w:r>
      <w:proofErr w:type="spellStart"/>
      <w:r>
        <w:t>Hizmetiçi</w:t>
      </w:r>
      <w:proofErr w:type="spellEnd"/>
      <w:r>
        <w:t xml:space="preserve"> Eğitim</w:t>
      </w:r>
      <w:r w:rsidR="007721A5">
        <w:t xml:space="preserve"> </w:t>
      </w:r>
      <w:r w:rsidR="00D24B84">
        <w:t>2022</w:t>
      </w:r>
      <w:r w:rsidR="007721A5">
        <w:t xml:space="preserve"> Yılı Faaliyet</w:t>
      </w:r>
      <w:r>
        <w:t xml:space="preserve"> Planı, Valilik onayına bağlanmış olup </w:t>
      </w:r>
      <w:hyperlink r:id="rId5" w:history="1">
        <w:r w:rsidRPr="00876B89">
          <w:rPr>
            <w:rStyle w:val="Kpr"/>
          </w:rPr>
          <w:t>www.cankirimeb.gov.tr</w:t>
        </w:r>
      </w:hyperlink>
      <w:r>
        <w:t xml:space="preserve">  adresinde ve </w:t>
      </w:r>
      <w:r w:rsidR="007721A5">
        <w:t>Milli Eğitim Bakanlığı Bilişim Sistemleri (</w:t>
      </w:r>
      <w:proofErr w:type="spellStart"/>
      <w:r w:rsidR="007721A5">
        <w:t>Mebbis</w:t>
      </w:r>
      <w:proofErr w:type="spellEnd"/>
      <w:r w:rsidR="007721A5">
        <w:t>)</w:t>
      </w:r>
      <w:r>
        <w:t xml:space="preserve"> </w:t>
      </w:r>
      <w:proofErr w:type="spellStart"/>
      <w:r>
        <w:t>Hizmetiçi</w:t>
      </w:r>
      <w:proofErr w:type="spellEnd"/>
      <w:r>
        <w:t xml:space="preserve"> </w:t>
      </w:r>
      <w:r w:rsidR="00436A34">
        <w:t>Eğitim Modülünde yayınlanmış</w:t>
      </w:r>
      <w:r w:rsidR="0058257A">
        <w:t>tır.</w:t>
      </w:r>
    </w:p>
    <w:p w:rsidR="00EA0569" w:rsidRDefault="00EA0569" w:rsidP="00EA0569">
      <w:pPr>
        <w:numPr>
          <w:ilvl w:val="0"/>
          <w:numId w:val="1"/>
        </w:numPr>
        <w:jc w:val="both"/>
      </w:pPr>
      <w:r>
        <w:t xml:space="preserve">Mahalli </w:t>
      </w:r>
      <w:proofErr w:type="spellStart"/>
      <w:r>
        <w:t>hizmetiçi</w:t>
      </w:r>
      <w:proofErr w:type="spellEnd"/>
      <w:r>
        <w:t xml:space="preserve"> eğitim faaliyetlerine başvurular ve başvuru sonuçları </w:t>
      </w:r>
      <w:hyperlink r:id="rId6" w:history="1">
        <w:r w:rsidRPr="00A43299">
          <w:rPr>
            <w:rStyle w:val="Kpr"/>
          </w:rPr>
          <w:t>http://mebbis.meb.gov.tr</w:t>
        </w:r>
      </w:hyperlink>
      <w:r>
        <w:t xml:space="preserve"> adresi üzerinden takip edilecek, kurum amirlerince personele </w:t>
      </w:r>
      <w:proofErr w:type="spellStart"/>
      <w:r>
        <w:t>hizmetiçi</w:t>
      </w:r>
      <w:proofErr w:type="spellEnd"/>
      <w:r w:rsidR="00302015">
        <w:t xml:space="preserve"> eğitim</w:t>
      </w:r>
      <w:r>
        <w:t xml:space="preserve"> planı imza karşılığı duyurulacak, müracaat ve onay işlemlerinin tamamı internet üzerinden </w:t>
      </w:r>
      <w:r w:rsidR="00D24B84">
        <w:t>yapılacaktır.</w:t>
      </w:r>
    </w:p>
    <w:p w:rsidR="00EA0569" w:rsidRDefault="00EA0569" w:rsidP="00EA0569">
      <w:pPr>
        <w:numPr>
          <w:ilvl w:val="0"/>
          <w:numId w:val="1"/>
        </w:numPr>
        <w:jc w:val="both"/>
      </w:pPr>
      <w:r>
        <w:t xml:space="preserve">Onaylama sırasında, başvuru yapan personelin faaliyete katılım </w:t>
      </w:r>
      <w:proofErr w:type="gramStart"/>
      <w:r>
        <w:t>kriterlerine</w:t>
      </w:r>
      <w:proofErr w:type="gramEnd"/>
      <w:r>
        <w:t xml:space="preserve"> uygun olup olmadığı titizlikle incelenecektir. Herhangi bir faaliyete yapılan başvurunun uygunluğundan personelin kendisi ve kurum amiri doğrudan sorumlu olacaktır.</w:t>
      </w:r>
      <w:r w:rsidR="00302015">
        <w:t xml:space="preserve"> </w:t>
      </w:r>
    </w:p>
    <w:p w:rsidR="00EA0569" w:rsidRDefault="00EA0569" w:rsidP="00EA0569">
      <w:pPr>
        <w:numPr>
          <w:ilvl w:val="0"/>
          <w:numId w:val="1"/>
        </w:numPr>
        <w:jc w:val="both"/>
      </w:pPr>
      <w:r>
        <w:t>Faaliyetlere başvurula</w:t>
      </w:r>
      <w:r w:rsidR="00342B8A">
        <w:t>r ve onaylama işlemleri, Okul-Kurum Müdürlükleri ve</w:t>
      </w:r>
      <w:r>
        <w:t xml:space="preserve"> İlçe Milli Eğitim Müdürlükleri tarafından süreleri içerisinde yapılacaktır.</w:t>
      </w:r>
    </w:p>
    <w:p w:rsidR="00EA0569" w:rsidRDefault="00EA0569" w:rsidP="00EA0569">
      <w:pPr>
        <w:numPr>
          <w:ilvl w:val="0"/>
          <w:numId w:val="1"/>
        </w:numPr>
        <w:jc w:val="both"/>
      </w:pPr>
      <w:r>
        <w:t>Sistem üzerinden müracaat etmeyen ya</w:t>
      </w:r>
      <w:r w:rsidR="00342B8A">
        <w:t xml:space="preserve"> </w:t>
      </w:r>
      <w:r>
        <w:t>da baş</w:t>
      </w:r>
      <w:r w:rsidR="00A45BEA">
        <w:t xml:space="preserve">vurusu onaylanmayan personel </w:t>
      </w:r>
      <w:r>
        <w:t>kesinlikle faaliyete alınmayacaktır.</w:t>
      </w:r>
    </w:p>
    <w:p w:rsidR="00EA0569" w:rsidRDefault="00EA0569" w:rsidP="00EA0569">
      <w:pPr>
        <w:numPr>
          <w:ilvl w:val="0"/>
          <w:numId w:val="1"/>
        </w:numPr>
        <w:jc w:val="both"/>
      </w:pPr>
      <w:proofErr w:type="spellStart"/>
      <w:r>
        <w:t>Hizmetiçi</w:t>
      </w:r>
      <w:proofErr w:type="spellEnd"/>
      <w:r>
        <w:t xml:space="preserve"> Eğitim Faaliyetlerine katılamayacak personelin yerine bir başkası gönderilmeyecektir.</w:t>
      </w:r>
    </w:p>
    <w:p w:rsidR="00EA0569" w:rsidRDefault="00EA0569" w:rsidP="00EA0569">
      <w:pPr>
        <w:numPr>
          <w:ilvl w:val="0"/>
          <w:numId w:val="1"/>
        </w:numPr>
        <w:jc w:val="both"/>
      </w:pPr>
      <w:r>
        <w:t xml:space="preserve">Özürleri sebebiyle, çağrıldıkları </w:t>
      </w:r>
      <w:proofErr w:type="spellStart"/>
      <w:r>
        <w:t>Hizmetiçi</w:t>
      </w:r>
      <w:proofErr w:type="spellEnd"/>
      <w:r>
        <w:t xml:space="preserve"> Eğitim Faaliyetlerine katılamayacak olanlar, özürlerine ilişkin dilekçe ve belgelerini </w:t>
      </w:r>
      <w:r w:rsidR="00120F0D">
        <w:t xml:space="preserve">görev yaptıkları </w:t>
      </w:r>
      <w:r w:rsidR="00BB56B0">
        <w:t xml:space="preserve">Müdürlüğe bildirecek, Müdürlük ise </w:t>
      </w:r>
      <w:r>
        <w:t xml:space="preserve">en kısa sürede İl Milli Eğitim Müdürlüğü </w:t>
      </w:r>
      <w:r w:rsidR="006750BB">
        <w:t>Öğretmen Ye</w:t>
      </w:r>
      <w:r w:rsidR="00120F0D">
        <w:t xml:space="preserve">tiştirme ve Geliştirme Şube Müdürlüğüne </w:t>
      </w:r>
      <w:r w:rsidR="00BB56B0">
        <w:t>ulaştıracaktır.</w:t>
      </w:r>
      <w:bookmarkStart w:id="0" w:name="_GoBack"/>
      <w:bookmarkEnd w:id="0"/>
    </w:p>
    <w:p w:rsidR="00EA0569" w:rsidRDefault="00EA0569" w:rsidP="00EA0569">
      <w:pPr>
        <w:numPr>
          <w:ilvl w:val="0"/>
          <w:numId w:val="1"/>
        </w:numPr>
        <w:jc w:val="both"/>
      </w:pPr>
      <w:r>
        <w:t xml:space="preserve">Tüm yazışmalarda, faaliyetteki görevli veya katılımcıların </w:t>
      </w:r>
      <w:proofErr w:type="spellStart"/>
      <w:r>
        <w:t>T.C.Kimlik</w:t>
      </w:r>
      <w:proofErr w:type="spellEnd"/>
      <w:r>
        <w:t xml:space="preserve"> Numaraları, göre</w:t>
      </w:r>
      <w:r w:rsidR="00D24B84">
        <w:t xml:space="preserve">vli oldukları kurum, </w:t>
      </w:r>
      <w:r>
        <w:t>faaliyet numarası, faaliyetin adı ve tarihi mutlaka bildirilecektir.</w:t>
      </w:r>
    </w:p>
    <w:p w:rsidR="00EA0569" w:rsidRDefault="00EA0569" w:rsidP="00EA0569">
      <w:pPr>
        <w:numPr>
          <w:ilvl w:val="0"/>
          <w:numId w:val="1"/>
        </w:numPr>
        <w:jc w:val="both"/>
      </w:pPr>
      <w:proofErr w:type="spellStart"/>
      <w:r>
        <w:t>Hizmetiçi</w:t>
      </w:r>
      <w:proofErr w:type="spellEnd"/>
      <w:r>
        <w:t xml:space="preserve"> Eğitim Faaliyetlerine mazeretli olsa bile </w:t>
      </w:r>
      <w:r w:rsidR="00D24B84">
        <w:t xml:space="preserve">haftada, </w:t>
      </w:r>
      <w:r>
        <w:t>bir günden fazla devam etmeyenler e-sertifika al</w:t>
      </w:r>
      <w:r w:rsidR="00A45BEA">
        <w:t>a</w:t>
      </w:r>
      <w:r>
        <w:t xml:space="preserve">mayacaklardır. Bir günlük devamsızlık ancak zorunlu hallerde ve Eğitim Yöneticisinin uygun görüşüyle olabilecektir. </w:t>
      </w:r>
    </w:p>
    <w:p w:rsidR="00E55A65" w:rsidRDefault="00EA0569" w:rsidP="00D24B84">
      <w:pPr>
        <w:numPr>
          <w:ilvl w:val="0"/>
          <w:numId w:val="1"/>
        </w:numPr>
        <w:jc w:val="both"/>
      </w:pPr>
      <w:r w:rsidRPr="00B329A5">
        <w:t xml:space="preserve">Mahalli </w:t>
      </w:r>
      <w:proofErr w:type="spellStart"/>
      <w:r w:rsidRPr="00B329A5">
        <w:t>Hizmetiçi</w:t>
      </w:r>
      <w:proofErr w:type="spellEnd"/>
      <w:r w:rsidRPr="00B329A5">
        <w:t xml:space="preserve"> Eğitim Faaliyetlerinin sonunda </w:t>
      </w:r>
      <w:r>
        <w:t>2</w:t>
      </w:r>
      <w:r w:rsidRPr="00B329A5">
        <w:t xml:space="preserve"> nüsha düzenlenecek faaliyet dosyalarının bir nüshası faaliyet merke</w:t>
      </w:r>
      <w:r w:rsidR="006606DB">
        <w:t xml:space="preserve">zinde muhafaza edilecek, </w:t>
      </w:r>
      <w:r w:rsidR="00D24B84">
        <w:t xml:space="preserve">dosya aslı, </w:t>
      </w:r>
      <w:r w:rsidRPr="00B329A5">
        <w:t>faal</w:t>
      </w:r>
      <w:r w:rsidR="00D24B84">
        <w:t>iyet tamamlandıktan sonra bir hafta</w:t>
      </w:r>
      <w:r w:rsidRPr="00B329A5">
        <w:t xml:space="preserve"> içerisinde İl Milli Eğ</w:t>
      </w:r>
      <w:r w:rsidR="00D24B84">
        <w:t xml:space="preserve">itim Müdürlüğü Öğretmen Yetiştirme ve Geliştirme Şube Müdürlüğüne </w:t>
      </w:r>
      <w:r w:rsidRPr="00B329A5">
        <w:t>gönderilecektir.</w:t>
      </w:r>
      <w:r w:rsidR="00CC36AF">
        <w:t xml:space="preserve"> </w:t>
      </w:r>
      <w:r>
        <w:t>Kurs olarak düzenlenen faaliyetlerin sonunda Öğretim Görevlisi tarafınd</w:t>
      </w:r>
      <w:r w:rsidR="00A45BEA">
        <w:t>an mutlaka sınav uygulanacak, kurs ve semine</w:t>
      </w:r>
      <w:r w:rsidR="00A03340">
        <w:t>rler için düzenlenmesi gereken tüm belgeler faaliyet dosyasında yer alacaktır</w:t>
      </w:r>
      <w:r>
        <w:t>.</w:t>
      </w:r>
      <w:r w:rsidR="00A45BEA">
        <w:t xml:space="preserve"> Ayrıca katılım değerlendirme formu eğitim yöneticisi tarafından Milli Eğitim Bakanlığı Bilişim Sistemlerine</w:t>
      </w:r>
      <w:r w:rsidR="00C4286E">
        <w:t xml:space="preserve">, katılanlar katılım durumları ve sınav notları belirtilerek, katılmayanlar mazeretli ya da mazeretsiz olma durumları belirtilerek kaydedilecektir, </w:t>
      </w:r>
      <w:r w:rsidR="00A45BEA">
        <w:t>bu işlem yapılmadığı takdirde personel sistem üzerinden e-sertifika alamayacağından, yaşanan mağduriyetten eğitim yöneticisi sorumlu olacaktır.</w:t>
      </w:r>
      <w:r>
        <w:t xml:space="preserve"> Eğitimlerde yap</w:t>
      </w:r>
      <w:r w:rsidR="003F4605">
        <w:t xml:space="preserve">ılan ön test, son test ve sınav </w:t>
      </w:r>
      <w:proofErr w:type="gramStart"/>
      <w:r>
        <w:t>kağıtları</w:t>
      </w:r>
      <w:proofErr w:type="gramEnd"/>
      <w:r>
        <w:t xml:space="preserve"> eğitimin yapıldığı kurs </w:t>
      </w:r>
      <w:proofErr w:type="gramStart"/>
      <w:r>
        <w:t>merkez</w:t>
      </w:r>
      <w:r w:rsidR="00ED3D7B">
        <w:t>inde</w:t>
      </w:r>
      <w:proofErr w:type="gramEnd"/>
      <w:r w:rsidR="00ED3D7B">
        <w:t xml:space="preserve"> dosyalanarak muhafaza edile</w:t>
      </w:r>
      <w:r>
        <w:t>cektir.</w:t>
      </w:r>
      <w:r w:rsidR="00432385">
        <w:t xml:space="preserve"> </w:t>
      </w:r>
    </w:p>
    <w:p w:rsidR="00E760F2" w:rsidRDefault="009577A2" w:rsidP="00E760F2">
      <w:pPr>
        <w:numPr>
          <w:ilvl w:val="0"/>
          <w:numId w:val="1"/>
        </w:numPr>
        <w:jc w:val="both"/>
      </w:pPr>
      <w:r>
        <w:lastRenderedPageBreak/>
        <w:t>Faaliyetlerde eğitim</w:t>
      </w:r>
      <w:r w:rsidR="00E760F2">
        <w:t xml:space="preserve"> görevlisi kursiyer imzalı yoklamayı yapacak, gün sonunda eğitim yöneticisine verecektir. Eğitim Yöneticisi yoklamaları Katılımcı Günlük Yoklama Çizelgesine işleyip Eğitim Merkez Müdürü ile birlikte onaylayacaktır.</w:t>
      </w:r>
    </w:p>
    <w:p w:rsidR="00383483" w:rsidRDefault="00383483" w:rsidP="00E55A65">
      <w:pPr>
        <w:pStyle w:val="ListeParagraf"/>
        <w:numPr>
          <w:ilvl w:val="0"/>
          <w:numId w:val="1"/>
        </w:numPr>
        <w:jc w:val="both"/>
      </w:pPr>
      <w:r>
        <w:t xml:space="preserve">Yargı kararları, özel mevzuat hükümleri veya özel durumlar hariç bir </w:t>
      </w:r>
      <w:proofErr w:type="spellStart"/>
      <w:r>
        <w:t>hizmetiçi</w:t>
      </w:r>
      <w:proofErr w:type="spellEnd"/>
      <w:r>
        <w:t xml:space="preserve"> eğitim faaliyetinin düzenlenebilmesi için en az 12 katılımcı şartı aranacaktır. </w:t>
      </w:r>
    </w:p>
    <w:p w:rsidR="00302015" w:rsidRDefault="009B0F33" w:rsidP="00EA0569">
      <w:pPr>
        <w:numPr>
          <w:ilvl w:val="0"/>
          <w:numId w:val="1"/>
        </w:numPr>
        <w:jc w:val="both"/>
      </w:pPr>
      <w:r>
        <w:t>O</w:t>
      </w:r>
      <w:r w:rsidR="00302015">
        <w:t xml:space="preserve">kul ve kurum müdürleri </w:t>
      </w:r>
      <w:r>
        <w:t xml:space="preserve">ile eğitim merkez müdürleri, </w:t>
      </w:r>
      <w:r w:rsidR="00302015">
        <w:t xml:space="preserve">faaliyet merkezinin hazır hale getirilmesinden ve hizmetin aksamadan yürütülmesinden sorumlu olacaktır. </w:t>
      </w:r>
    </w:p>
    <w:p w:rsidR="00902847" w:rsidRDefault="00902847" w:rsidP="00EA0569">
      <w:pPr>
        <w:numPr>
          <w:ilvl w:val="0"/>
          <w:numId w:val="1"/>
        </w:numPr>
        <w:jc w:val="both"/>
      </w:pPr>
      <w:r>
        <w:t xml:space="preserve">İlçe Milli Eğitim Müdürlükleri, </w:t>
      </w:r>
      <w:r w:rsidR="00342B8A">
        <w:t xml:space="preserve">Şube Müdürlükleri, </w:t>
      </w:r>
      <w:r w:rsidR="009577A2">
        <w:t>Okul-Kurum müdürlükleri</w:t>
      </w:r>
      <w:r>
        <w:t xml:space="preserve"> faaliyete katılacaklara faaliyet başlamadan önce duyuru yapacaklardır. </w:t>
      </w:r>
    </w:p>
    <w:p w:rsidR="00BA2684" w:rsidRDefault="00BA2684" w:rsidP="00EA0569">
      <w:pPr>
        <w:numPr>
          <w:ilvl w:val="0"/>
          <w:numId w:val="1"/>
        </w:numPr>
        <w:jc w:val="both"/>
      </w:pPr>
      <w:r>
        <w:t>Kurum amirleri kendilerine verilen süreler içerisinde onay-</w:t>
      </w:r>
      <w:proofErr w:type="spellStart"/>
      <w:r>
        <w:t>red</w:t>
      </w:r>
      <w:proofErr w:type="spellEnd"/>
      <w:r>
        <w:t xml:space="preserve"> işlemlerini </w:t>
      </w:r>
      <w:proofErr w:type="spellStart"/>
      <w:r>
        <w:t>Mebbis</w:t>
      </w:r>
      <w:proofErr w:type="spellEnd"/>
      <w:r>
        <w:t xml:space="preserve"> üzerinden gerçekleştirecektir. </w:t>
      </w:r>
    </w:p>
    <w:p w:rsidR="00C1518F" w:rsidRDefault="00C1518F" w:rsidP="00EA0569">
      <w:pPr>
        <w:numPr>
          <w:ilvl w:val="0"/>
          <w:numId w:val="1"/>
        </w:numPr>
        <w:jc w:val="both"/>
      </w:pPr>
      <w:r>
        <w:t xml:space="preserve">Resen yapılan zorunlu </w:t>
      </w:r>
      <w:proofErr w:type="spellStart"/>
      <w:r w:rsidR="007A22B8">
        <w:t>hizmetiçi</w:t>
      </w:r>
      <w:proofErr w:type="spellEnd"/>
      <w:r w:rsidR="007A22B8">
        <w:t xml:space="preserve"> eğitim faaliyetler</w:t>
      </w:r>
      <w:r w:rsidR="009577A2">
        <w:t>i</w:t>
      </w:r>
      <w:r>
        <w:t xml:space="preserve">, mesai saatlerinde yapılabilecek olup, isteğe bağlı </w:t>
      </w:r>
      <w:proofErr w:type="spellStart"/>
      <w:r w:rsidR="00643C3C">
        <w:t>hizmetiçi</w:t>
      </w:r>
      <w:proofErr w:type="spellEnd"/>
      <w:r w:rsidR="00643C3C">
        <w:t xml:space="preserve"> eğitim </w:t>
      </w:r>
      <w:r>
        <w:t>faaliyetler</w:t>
      </w:r>
      <w:r w:rsidR="00643C3C">
        <w:t>i</w:t>
      </w:r>
      <w:r>
        <w:t>, mesai saatleri dışında ve hafta sonları yapılacaktır.</w:t>
      </w:r>
    </w:p>
    <w:p w:rsidR="00470432" w:rsidRDefault="00470432" w:rsidP="00EA0569">
      <w:pPr>
        <w:numPr>
          <w:ilvl w:val="0"/>
          <w:numId w:val="1"/>
        </w:numPr>
        <w:jc w:val="both"/>
      </w:pPr>
      <w:r>
        <w:t>Şube Müdürlüklerinin talep e</w:t>
      </w:r>
      <w:r w:rsidR="009577A2">
        <w:t xml:space="preserve">ttikleri, </w:t>
      </w:r>
      <w:proofErr w:type="spellStart"/>
      <w:r w:rsidR="009B0F33">
        <w:t>Hizmetiçi</w:t>
      </w:r>
      <w:proofErr w:type="spellEnd"/>
      <w:r w:rsidR="009B0F33">
        <w:t xml:space="preserve"> Eğitim 2022</w:t>
      </w:r>
      <w:r w:rsidR="009577A2">
        <w:t xml:space="preserve"> </w:t>
      </w:r>
      <w:r>
        <w:t>Faaliyet Planında yer almayan faaliyetler, Öğretmen Yetiştirme ve Geliştirme Genel Müdürlüğü ile Personel Genel Müdürlüğünün talimat ve görüşleri doğrultusunda, mevcut iş planı dikkate alınarak, faaliye</w:t>
      </w:r>
      <w:r w:rsidR="009B0F33">
        <w:t xml:space="preserve">t başlama tarihinden </w:t>
      </w:r>
      <w:r w:rsidR="00C269A7">
        <w:t>en az 10, elzem ve ivedi olanları</w:t>
      </w:r>
      <w:r>
        <w:t xml:space="preserve"> en az 5 gün öncesinden</w:t>
      </w:r>
      <w:r w:rsidR="00F6464D">
        <w:t xml:space="preserve">, Resmi yazı ve ekinde faaliyet </w:t>
      </w:r>
      <w:r w:rsidR="00342B8A">
        <w:t>planı, katılımcı listes</w:t>
      </w:r>
      <w:r w:rsidR="00F6464D">
        <w:t xml:space="preserve">i (T.C. kimlik numarası, adı soyadı, </w:t>
      </w:r>
      <w:proofErr w:type="gramStart"/>
      <w:r w:rsidR="00F6464D">
        <w:t>branşı</w:t>
      </w:r>
      <w:proofErr w:type="gramEnd"/>
      <w:r w:rsidR="00F6464D">
        <w:t>-görevi, görev yeri) ile birlikte</w:t>
      </w:r>
      <w:r>
        <w:t xml:space="preserve"> tal</w:t>
      </w:r>
      <w:r w:rsidR="00F6464D">
        <w:t>ep edildiğ</w:t>
      </w:r>
      <w:r w:rsidR="00342B8A">
        <w:t xml:space="preserve">i takdirde planlamaya alınacak, </w:t>
      </w:r>
      <w:r w:rsidR="009B0F33">
        <w:t xml:space="preserve">aksi takdirde planlamaya alınmayacaktır. </w:t>
      </w:r>
    </w:p>
    <w:p w:rsidR="00EA0569" w:rsidRDefault="00EA0569" w:rsidP="00EA0569">
      <w:pPr>
        <w:ind w:left="420"/>
        <w:jc w:val="both"/>
      </w:pPr>
      <w:r>
        <w:t xml:space="preserve"> </w:t>
      </w:r>
    </w:p>
    <w:p w:rsidR="00EA0569" w:rsidRDefault="00EA0569" w:rsidP="00342B8A">
      <w:pPr>
        <w:ind w:left="780" w:firstLine="636"/>
        <w:jc w:val="both"/>
      </w:pPr>
      <w:r>
        <w:t xml:space="preserve"> Mahalli </w:t>
      </w:r>
      <w:proofErr w:type="spellStart"/>
      <w:r>
        <w:t>Hizmetiçi</w:t>
      </w:r>
      <w:proofErr w:type="spellEnd"/>
      <w:r>
        <w:t xml:space="preserve"> Eğitim</w:t>
      </w:r>
      <w:r w:rsidR="009B0F33">
        <w:t xml:space="preserve"> 2022 </w:t>
      </w:r>
      <w:r w:rsidR="00342B8A">
        <w:t xml:space="preserve">yılı Uygulama Esaslarının </w:t>
      </w:r>
      <w:r>
        <w:t>tüm birimler aracılığıyla ve tüm personele imza karşılığı duyurulmasından ve uygulanmasından</w:t>
      </w:r>
      <w:r w:rsidR="00342B8A">
        <w:t xml:space="preserve"> İlçe Milli Eğitim Müdürlükleri, Şube Müdürlükleri </w:t>
      </w:r>
      <w:r w:rsidR="007721A5">
        <w:t>ve Okul-</w:t>
      </w:r>
      <w:r>
        <w:t>Kurum</w:t>
      </w:r>
      <w:r w:rsidR="009B0F33">
        <w:t xml:space="preserve"> Müdürlükleri sorumlu olacaklardır.</w:t>
      </w:r>
    </w:p>
    <w:p w:rsidR="00586656" w:rsidRDefault="00586656"/>
    <w:p w:rsidR="00EA0569" w:rsidRDefault="00EA0569"/>
    <w:p w:rsidR="00934D7C" w:rsidRDefault="00934D7C"/>
    <w:p w:rsidR="00934D7C" w:rsidRDefault="00934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Muammer ÖZTÜRK</w:t>
      </w:r>
    </w:p>
    <w:p w:rsidR="00934D7C" w:rsidRDefault="00934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İl Milli Eğitim Müdürü</w:t>
      </w:r>
    </w:p>
    <w:sectPr w:rsidR="0093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27361"/>
    <w:multiLevelType w:val="hybridMultilevel"/>
    <w:tmpl w:val="42540BA4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69"/>
    <w:rsid w:val="00120F0D"/>
    <w:rsid w:val="00256875"/>
    <w:rsid w:val="00302015"/>
    <w:rsid w:val="00342B8A"/>
    <w:rsid w:val="00383483"/>
    <w:rsid w:val="003C572D"/>
    <w:rsid w:val="003E1B0E"/>
    <w:rsid w:val="003F4605"/>
    <w:rsid w:val="00432385"/>
    <w:rsid w:val="00436A34"/>
    <w:rsid w:val="00470432"/>
    <w:rsid w:val="0058257A"/>
    <w:rsid w:val="00586656"/>
    <w:rsid w:val="005F1A66"/>
    <w:rsid w:val="00643C3C"/>
    <w:rsid w:val="006606DB"/>
    <w:rsid w:val="006750BB"/>
    <w:rsid w:val="007721A5"/>
    <w:rsid w:val="007A22B8"/>
    <w:rsid w:val="007B1710"/>
    <w:rsid w:val="00902847"/>
    <w:rsid w:val="00934D7C"/>
    <w:rsid w:val="009577A2"/>
    <w:rsid w:val="009B0F33"/>
    <w:rsid w:val="00A03340"/>
    <w:rsid w:val="00A45BEA"/>
    <w:rsid w:val="00A65FA3"/>
    <w:rsid w:val="00AC666E"/>
    <w:rsid w:val="00B2458F"/>
    <w:rsid w:val="00BA2684"/>
    <w:rsid w:val="00BB56B0"/>
    <w:rsid w:val="00C1518F"/>
    <w:rsid w:val="00C269A7"/>
    <w:rsid w:val="00C4286E"/>
    <w:rsid w:val="00CB67F0"/>
    <w:rsid w:val="00CC36AF"/>
    <w:rsid w:val="00D220F7"/>
    <w:rsid w:val="00D24B84"/>
    <w:rsid w:val="00E55A65"/>
    <w:rsid w:val="00E760F2"/>
    <w:rsid w:val="00EA0569"/>
    <w:rsid w:val="00ED3D7B"/>
    <w:rsid w:val="00F6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C4DD7-703F-494B-99BC-64667B6B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A056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55A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4D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D7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bbis.meb.gov.tr" TargetMode="External"/><Relationship Id="rId5" Type="http://schemas.openxmlformats.org/officeDocument/2006/relationships/hyperlink" Target="http://www.cankirime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SerapSAGLAM</dc:creator>
  <cp:keywords/>
  <dc:description/>
  <cp:lastModifiedBy>SerapSAGLAM</cp:lastModifiedBy>
  <cp:revision>5</cp:revision>
  <cp:lastPrinted>2018-11-27T10:51:00Z</cp:lastPrinted>
  <dcterms:created xsi:type="dcterms:W3CDTF">2021-11-08T09:04:00Z</dcterms:created>
  <dcterms:modified xsi:type="dcterms:W3CDTF">2021-11-09T13:03:00Z</dcterms:modified>
</cp:coreProperties>
</file>