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78" w:rsidRDefault="00A93C78" w:rsidP="00A93C78">
      <w:pPr>
        <w:pStyle w:val="NormalWeb"/>
        <w:spacing w:before="0" w:beforeAutospacing="0" w:after="200" w:afterAutospacing="0"/>
        <w:jc w:val="center"/>
      </w:pPr>
      <w:r>
        <w:rPr>
          <w:rStyle w:val="Gl"/>
          <w:bCs w:val="0"/>
        </w:rPr>
        <w:t>KANTİN İHALE İLANI</w:t>
      </w:r>
    </w:p>
    <w:p w:rsidR="00A93C78" w:rsidRDefault="00A93C78" w:rsidP="00A93C78">
      <w:pPr>
        <w:pStyle w:val="NormalWeb"/>
      </w:pPr>
      <w:r>
        <w:t> </w:t>
      </w:r>
    </w:p>
    <w:p w:rsidR="00A93C78" w:rsidRDefault="00AF5CB8" w:rsidP="00A93C78">
      <w:pPr>
        <w:pStyle w:val="NormalWeb"/>
        <w:spacing w:before="0" w:beforeAutospacing="0" w:after="200" w:afterAutospacing="0"/>
        <w:jc w:val="both"/>
      </w:pPr>
      <w:r>
        <w:rPr>
          <w:rStyle w:val="Gl"/>
          <w:bCs w:val="0"/>
        </w:rPr>
        <w:t xml:space="preserve">              Çankırı </w:t>
      </w:r>
      <w:r w:rsidR="00A93C78">
        <w:rPr>
          <w:rStyle w:val="Gl"/>
          <w:bCs w:val="0"/>
        </w:rPr>
        <w:t xml:space="preserve">Mesleki ve Teknik Anadolu Lisesi Müdürlüğü'nün </w:t>
      </w:r>
      <w:r w:rsidR="00A93C78">
        <w:t xml:space="preserve">Kantini Okul Aile Birliği tarafından Milli Eğitim Bakanlığı'nın 9 Şubat 2012 tarih ve 28199 sayılı Okul aile Birliği Yönetmeliğine ve 8/9/1983 tarihli ve 2886 sayılı Devlet İhale Kanununun 51/g bendine göre </w:t>
      </w:r>
      <w:r w:rsidR="00A93C78">
        <w:rPr>
          <w:rStyle w:val="Gl"/>
          <w:bCs w:val="0"/>
        </w:rPr>
        <w:t>"Pazarlık Usulü"</w:t>
      </w:r>
      <w:r w:rsidR="00A93C78">
        <w:t xml:space="preserve"> ile ihale edilecektir.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rStyle w:val="Gl"/>
          <w:bCs w:val="0"/>
          <w:color w:val="000000"/>
        </w:rPr>
        <w:t xml:space="preserve">İhale </w:t>
      </w:r>
      <w:proofErr w:type="gramStart"/>
      <w:r>
        <w:rPr>
          <w:rStyle w:val="Gl"/>
          <w:bCs w:val="0"/>
          <w:color w:val="000000"/>
        </w:rPr>
        <w:t>Bilgileri</w:t>
      </w:r>
      <w:r>
        <w:rPr>
          <w:color w:val="000000"/>
        </w:rPr>
        <w:t xml:space="preserve"> :</w:t>
      </w:r>
      <w:proofErr w:type="gramEnd"/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Okul </w:t>
      </w:r>
      <w:proofErr w:type="gramStart"/>
      <w:r>
        <w:rPr>
          <w:color w:val="000000"/>
        </w:rPr>
        <w:t>Adı                                       :</w:t>
      </w:r>
      <w:r>
        <w:rPr>
          <w:rStyle w:val="Gl"/>
          <w:bCs w:val="0"/>
          <w:color w:val="000000"/>
        </w:rPr>
        <w:t>Çankırı</w:t>
      </w:r>
      <w:proofErr w:type="gramEnd"/>
      <w:r>
        <w:rPr>
          <w:rStyle w:val="Gl"/>
          <w:bCs w:val="0"/>
          <w:color w:val="000000"/>
        </w:rPr>
        <w:t xml:space="preserve">  </w:t>
      </w:r>
      <w:proofErr w:type="spellStart"/>
      <w:r>
        <w:rPr>
          <w:rStyle w:val="Gl"/>
          <w:bCs w:val="0"/>
          <w:color w:val="000000"/>
        </w:rPr>
        <w:t>Mes</w:t>
      </w:r>
      <w:proofErr w:type="spellEnd"/>
      <w:r>
        <w:rPr>
          <w:rStyle w:val="Gl"/>
          <w:bCs w:val="0"/>
          <w:color w:val="000000"/>
        </w:rPr>
        <w:t xml:space="preserve">. </w:t>
      </w:r>
      <w:proofErr w:type="gramStart"/>
      <w:r>
        <w:rPr>
          <w:rStyle w:val="Gl"/>
          <w:bCs w:val="0"/>
          <w:color w:val="000000"/>
        </w:rPr>
        <w:t>ve</w:t>
      </w:r>
      <w:proofErr w:type="gramEnd"/>
      <w:r>
        <w:rPr>
          <w:rStyle w:val="Gl"/>
          <w:bCs w:val="0"/>
          <w:color w:val="000000"/>
        </w:rPr>
        <w:t xml:space="preserve"> Tek. </w:t>
      </w:r>
      <w:proofErr w:type="spellStart"/>
      <w:r>
        <w:rPr>
          <w:rStyle w:val="Gl"/>
          <w:bCs w:val="0"/>
          <w:color w:val="000000"/>
        </w:rPr>
        <w:t>And</w:t>
      </w:r>
      <w:proofErr w:type="spellEnd"/>
      <w:r>
        <w:rPr>
          <w:rStyle w:val="Gl"/>
          <w:bCs w:val="0"/>
          <w:color w:val="000000"/>
        </w:rPr>
        <w:t>.</w:t>
      </w:r>
      <w:r w:rsidR="00E764DC">
        <w:rPr>
          <w:rStyle w:val="Gl"/>
          <w:bCs w:val="0"/>
          <w:color w:val="000000"/>
        </w:rPr>
        <w:t xml:space="preserve"> </w:t>
      </w:r>
      <w:r>
        <w:rPr>
          <w:rStyle w:val="Gl"/>
          <w:bCs w:val="0"/>
          <w:color w:val="000000"/>
        </w:rPr>
        <w:t>Lis</w:t>
      </w:r>
      <w:r w:rsidR="00E764DC">
        <w:rPr>
          <w:rStyle w:val="Gl"/>
          <w:bCs w:val="0"/>
          <w:color w:val="000000"/>
        </w:rPr>
        <w:t>esi</w:t>
      </w:r>
    </w:p>
    <w:p w:rsidR="00A93C78" w:rsidRDefault="00A93C78" w:rsidP="00A93C7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Fonts w:ascii="Calibri" w:hAnsi="Calibri" w:cs="Calibri"/>
          <w:color w:val="000000"/>
          <w:sz w:val="22"/>
          <w:szCs w:val="22"/>
        </w:rPr>
        <w:t xml:space="preserve">Bulunduğu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İlçe                                      : Çankırı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/Merkez</w:t>
      </w:r>
      <w:bookmarkEnd w:id="0"/>
    </w:p>
    <w:p w:rsidR="00A93C78" w:rsidRDefault="00A93C78" w:rsidP="00A93C7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Muhammen Bedel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Aylık                     :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2</w:t>
      </w:r>
      <w:proofErr w:type="gramEnd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.000,00- TL</w:t>
      </w:r>
      <w:r>
        <w:rPr>
          <w:rFonts w:ascii="Calibri" w:hAnsi="Calibri" w:cs="Calibri"/>
          <w:color w:val="000000"/>
          <w:sz w:val="22"/>
          <w:szCs w:val="22"/>
        </w:rPr>
        <w:t xml:space="preserve"> (iki</w:t>
      </w:r>
      <w:r w:rsidR="00AF5CB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türk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lirası)</w:t>
      </w:r>
    </w:p>
    <w:p w:rsidR="00A93C78" w:rsidRDefault="00A93C78" w:rsidP="00A93C7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İhalenin Yapılacağı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Yer                        : İl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Milli Eğitim Müdürlüğü Toplantı Salonu</w:t>
      </w:r>
    </w:p>
    <w:p w:rsidR="00A93C78" w:rsidRDefault="00A93C78" w:rsidP="00A93C7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İhalenin Yapılacağı Tarih ve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Saati   </w:t>
      </w:r>
      <w:r w:rsidR="00E764DC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 :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12</w:t>
      </w:r>
      <w:proofErr w:type="gramEnd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/01/2022  -  10:00.</w:t>
      </w:r>
    </w:p>
    <w:p w:rsidR="00A93C78" w:rsidRDefault="00A93C78" w:rsidP="00A93C7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Okulun Öğrenci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Mevcudu                  :7</w:t>
      </w:r>
      <w:r w:rsidR="00007066">
        <w:rPr>
          <w:rFonts w:ascii="Calibri" w:hAnsi="Calibri" w:cs="Calibri"/>
          <w:color w:val="000000"/>
          <w:sz w:val="22"/>
          <w:szCs w:val="22"/>
        </w:rPr>
        <w:t>66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Öğrenci</w:t>
      </w:r>
    </w:p>
    <w:p w:rsidR="00A93C78" w:rsidRPr="00A93C78" w:rsidRDefault="00A93C78" w:rsidP="00F84757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 w:rsidRPr="00A93C78">
        <w:rPr>
          <w:rFonts w:ascii="Calibri" w:hAnsi="Calibri" w:cs="Calibri"/>
          <w:color w:val="000000"/>
          <w:sz w:val="22"/>
          <w:szCs w:val="22"/>
        </w:rPr>
        <w:t xml:space="preserve">İhalesi Yapılacak Kantinin </w:t>
      </w:r>
      <w:proofErr w:type="gramStart"/>
      <w:r w:rsidRPr="00A93C78">
        <w:rPr>
          <w:rFonts w:ascii="Calibri" w:hAnsi="Calibri" w:cs="Calibri"/>
          <w:color w:val="000000"/>
          <w:sz w:val="22"/>
          <w:szCs w:val="22"/>
        </w:rPr>
        <w:t xml:space="preserve">m2'si        : </w:t>
      </w:r>
      <w:r w:rsidR="00007066">
        <w:rPr>
          <w:rFonts w:ascii="Calibri" w:hAnsi="Calibri" w:cs="Calibri"/>
          <w:color w:val="000000"/>
          <w:sz w:val="22"/>
          <w:szCs w:val="22"/>
        </w:rPr>
        <w:t>10</w:t>
      </w:r>
      <w:r w:rsidRPr="00A93C78">
        <w:rPr>
          <w:rFonts w:ascii="Calibri" w:hAnsi="Calibri" w:cs="Calibri"/>
          <w:color w:val="000000"/>
          <w:sz w:val="22"/>
          <w:szCs w:val="22"/>
        </w:rPr>
        <w:t>0</w:t>
      </w:r>
      <w:proofErr w:type="gramEnd"/>
      <w:r w:rsidRPr="00A93C78">
        <w:rPr>
          <w:rFonts w:ascii="Calibri" w:hAnsi="Calibri" w:cs="Calibri"/>
          <w:color w:val="000000"/>
          <w:sz w:val="22"/>
          <w:szCs w:val="22"/>
        </w:rPr>
        <w:t xml:space="preserve"> m² (kantin alanı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A93C78">
        <w:rPr>
          <w:rFonts w:ascii="Calibri" w:hAnsi="Calibri" w:cs="Calibri"/>
          <w:color w:val="000000"/>
          <w:sz w:val="22"/>
          <w:szCs w:val="22"/>
        </w:rPr>
        <w:t> 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İhaleye katılanlar ihale şartnamesi ve eki bulunan özel hükümlerin tüm maddelerini kabullenmiş sayılırlar. İleride bu düzenlemelerin aksine hiçbir hak talep edemez ve itirazda bulunamazlar.</w:t>
      </w:r>
    </w:p>
    <w:p w:rsidR="00A93C78" w:rsidRDefault="00A93C78" w:rsidP="00A93C7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İhaleye katılmak isteyenler ihale ile ilgili şartnameyi almak için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Çankırı Mesleki ve Teknik Anadolu Lisesi </w:t>
      </w:r>
      <w:proofErr w:type="gramStart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Müdürlüğü'nün   </w:t>
      </w:r>
      <w:r>
        <w:rPr>
          <w:rFonts w:ascii="Calibri" w:hAnsi="Calibri" w:cs="Calibri"/>
          <w:color w:val="000000"/>
          <w:sz w:val="22"/>
          <w:szCs w:val="22"/>
        </w:rPr>
        <w:t xml:space="preserve"> Okul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  Aile Birliğinin   T.C Ziraat Bankası nezdinde bulunan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TR35 0001 0000 6958 3565 6050 01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nolu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hesabına şartname bedeli diye belirtilerek (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100,00</w:t>
      </w:r>
      <w:r>
        <w:rPr>
          <w:rFonts w:ascii="Calibri" w:hAnsi="Calibri" w:cs="Calibri"/>
          <w:color w:val="000000"/>
          <w:sz w:val="22"/>
          <w:szCs w:val="22"/>
        </w:rPr>
        <w:t xml:space="preserve">-TL) (yüz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türk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lirası) yatırarak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Çankırı  Mesleki ve Teknik Anadolu Lisesi Müdürlüğü'</w:t>
      </w:r>
      <w:r>
        <w:rPr>
          <w:rFonts w:ascii="Calibri" w:hAnsi="Calibri" w:cs="Calibri"/>
          <w:color w:val="000000"/>
          <w:sz w:val="22"/>
          <w:szCs w:val="22"/>
        </w:rPr>
        <w:t>nden temin edebileceklerdir.</w:t>
      </w:r>
    </w:p>
    <w:p w:rsidR="00A93C78" w:rsidRDefault="00A93C78" w:rsidP="00A93C78">
      <w:pPr>
        <w:pStyle w:val="NormalWeb"/>
        <w:numPr>
          <w:ilvl w:val="0"/>
          <w:numId w:val="3"/>
        </w:numPr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İhaleye katılmak için başvuracak kişilerde aranılacak özellikler ile ihale komisyonuna ibraz etmeleri gereken belgeler aşağıya sıralanmıştır.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</w:pPr>
      <w:r>
        <w:rPr>
          <w:rStyle w:val="Gl"/>
          <w:bCs w:val="0"/>
        </w:rPr>
        <w:t>İHALEYA KATILACAKLARDA ARANACAK ŞARTLAR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T.C Vatandaşı olmak</w:t>
      </w:r>
    </w:p>
    <w:p w:rsidR="00A93C78" w:rsidRDefault="00A93C78" w:rsidP="00A93C78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Milli Eğitim Bakanlığına bağlı başka okul/kurumda kantin işletiyor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olmamak</w:t>
      </w:r>
    </w:p>
    <w:p w:rsidR="00A93C78" w:rsidRDefault="00A93C78" w:rsidP="00A93C78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Gerçek kişi olmak</w:t>
      </w:r>
    </w:p>
    <w:p w:rsidR="00A93C78" w:rsidRDefault="00A93C78" w:rsidP="00A93C78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Kantincilik</w:t>
      </w:r>
      <w:proofErr w:type="spellEnd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 alanında alınmış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öncelikle Ustalık/İşyeri açma belgesi sahibi olmak</w:t>
      </w:r>
      <w:r>
        <w:rPr>
          <w:rFonts w:ascii="Calibri" w:hAnsi="Calibri" w:cs="Calibri"/>
          <w:color w:val="000000"/>
          <w:sz w:val="22"/>
          <w:szCs w:val="22"/>
        </w:rPr>
        <w:t xml:space="preserve">. Katılımcılardan hiçbirinde Ustalık/İşyeri açma belgesi olmaması durumunda kalfalık belgesi veya kurs bitirme belgelerinden en az birine sahip olmak </w:t>
      </w:r>
    </w:p>
    <w:p w:rsidR="00A93C78" w:rsidRDefault="00A93C78" w:rsidP="00A93C78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09/02/2012 tarih ve 28199 sayılı MEB Okul-Aile Birliği Yönetmeliği'nin 20'inci maddesi 11'inci bendinde belirtilen suçlardan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mahkum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olmamak</w:t>
      </w:r>
    </w:p>
    <w:p w:rsidR="00A93C78" w:rsidRDefault="00A93C78" w:rsidP="00A93C78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93C78" w:rsidRDefault="00A93C78" w:rsidP="00A93C78">
      <w:pPr>
        <w:pStyle w:val="NormalWeb"/>
        <w:spacing w:before="0" w:beforeAutospacing="0" w:after="0" w:afterAutospacing="0"/>
        <w:ind w:left="720"/>
        <w:jc w:val="center"/>
        <w:rPr>
          <w:rStyle w:val="Gl"/>
          <w:rFonts w:ascii="Calibri" w:hAnsi="Calibri" w:cs="Calibri"/>
          <w:bCs w:val="0"/>
          <w:color w:val="000000"/>
          <w:sz w:val="22"/>
          <w:szCs w:val="22"/>
        </w:rPr>
      </w:pPr>
    </w:p>
    <w:p w:rsidR="00A93C78" w:rsidRDefault="00A93C78" w:rsidP="00A93C78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lastRenderedPageBreak/>
        <w:t>İHALE KOMİSYONUNA İBRAZ EDİLECEK BELGELER</w:t>
      </w:r>
    </w:p>
    <w:p w:rsidR="00A93C78" w:rsidRDefault="00A93C78" w:rsidP="00A93C78">
      <w:pPr>
        <w:pStyle w:val="NormalWeb"/>
        <w:spacing w:before="0" w:beforeAutospacing="0" w:after="0" w:afterAutospacing="0"/>
        <w:ind w:left="72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Nüfuz cüzdanının önlü arkalı fotokopisi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İkametgâh (Nüfus Müdürlüğünden alınacak) Aslı.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Sabıka Kaydı (son bir ay içinde alınmış) Aslı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Kantin kiralama ihalelerinde katılımcılardan, 5/6/1986 tarihli ve 3308 sayılı Mesleki Eğitim Kanunu hükümlerine göre </w:t>
      </w:r>
      <w:proofErr w:type="spellStart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kantincilik</w:t>
      </w:r>
      <w:proofErr w:type="spellEnd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 alanında alınmış Ustalık/İşyeri açma belgesi sahibi olma şartı aranır. Ancak;  katılımcıların hiçbirisinde </w:t>
      </w:r>
      <w:proofErr w:type="spellStart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kantincilik</w:t>
      </w:r>
      <w:proofErr w:type="spellEnd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 alanında alınmış ustalık belgesi veya işyeri açma belgesi bulunmaması durumunda, </w:t>
      </w:r>
      <w:proofErr w:type="spellStart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kantincilik</w:t>
      </w:r>
      <w:proofErr w:type="spellEnd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 alanında alınmış kalfalık, kurs bitirme belgelerinden en az birine sahip olma şartı aranır.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Adına kayıtlı Milli Eğitim Bakanlığına bağlı okul/kurumlarda kantin işletmesi bulunmadığına ve ihalelerdin men yasağı olmadığına dair belge ilgili meslek odasından alınacak 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Çankırı  Kahveciler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ve Şerbetçiler Odası) Aslı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İhaleye katılımcılardan yıllık tahmini kira bedelinin %3'üne tekabül eden geçici teminat tutarını </w:t>
      </w:r>
      <w:proofErr w:type="gramStart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Çankırı  Mesleki</w:t>
      </w:r>
      <w:proofErr w:type="gramEnd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 ve Teknik Anadolu Lisesi Müdürlüğü</w:t>
      </w:r>
      <w:r>
        <w:rPr>
          <w:rFonts w:ascii="Calibri" w:hAnsi="Calibri" w:cs="Calibri"/>
          <w:color w:val="000000"/>
          <w:sz w:val="22"/>
          <w:szCs w:val="22"/>
        </w:rPr>
        <w:t xml:space="preserve">'nün   T.C Ziraat   Bankası nezdindeki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TR35 0001 0000 6958 3565 6050 01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nolu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hesabına, okul kantini ismi belirtmek suretiyle yıllık </w:t>
      </w:r>
      <w:r w:rsidR="00E764DC">
        <w:rPr>
          <w:rFonts w:ascii="Calibri" w:hAnsi="Calibri" w:cs="Calibri"/>
          <w:color w:val="000000"/>
          <w:sz w:val="22"/>
          <w:szCs w:val="22"/>
        </w:rPr>
        <w:t>(</w:t>
      </w:r>
      <w:r w:rsidR="00424651">
        <w:rPr>
          <w:rFonts w:ascii="Calibri" w:hAnsi="Calibri" w:cs="Calibri"/>
          <w:color w:val="000000"/>
          <w:sz w:val="22"/>
          <w:szCs w:val="22"/>
        </w:rPr>
        <w:t>8</w:t>
      </w:r>
      <w:r w:rsidR="00E764DC">
        <w:rPr>
          <w:rFonts w:ascii="Calibri" w:hAnsi="Calibri" w:cs="Calibri"/>
          <w:color w:val="000000"/>
          <w:sz w:val="22"/>
          <w:szCs w:val="22"/>
        </w:rPr>
        <w:t xml:space="preserve"> Ay 15 Gün ) </w:t>
      </w:r>
      <w:r>
        <w:rPr>
          <w:rFonts w:ascii="Calibri" w:hAnsi="Calibri" w:cs="Calibri"/>
          <w:color w:val="000000"/>
          <w:sz w:val="22"/>
          <w:szCs w:val="22"/>
        </w:rPr>
        <w:t xml:space="preserve">muhammen bedelin </w:t>
      </w:r>
      <w:r w:rsidR="00007066">
        <w:rPr>
          <w:rFonts w:ascii="Calibri" w:hAnsi="Calibri" w:cs="Calibri"/>
          <w:color w:val="000000"/>
          <w:sz w:val="22"/>
          <w:szCs w:val="22"/>
        </w:rPr>
        <w:t xml:space="preserve">(17.000.000) </w:t>
      </w:r>
      <w:r>
        <w:rPr>
          <w:rFonts w:ascii="Calibri" w:hAnsi="Calibri" w:cs="Calibri"/>
          <w:color w:val="000000"/>
          <w:sz w:val="22"/>
          <w:szCs w:val="22"/>
        </w:rPr>
        <w:t>%3'ü kadar (5</w:t>
      </w:r>
      <w:r w:rsidR="00424651"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0,00 TL) geçici teminatın yatırıldığına dair banka dekontu.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Şartname alındı belgesi O</w:t>
      </w:r>
      <w:r w:rsidR="00E764DC">
        <w:rPr>
          <w:rFonts w:ascii="Calibri" w:hAnsi="Calibri" w:cs="Calibri"/>
          <w:color w:val="000000"/>
          <w:sz w:val="22"/>
          <w:szCs w:val="22"/>
        </w:rPr>
        <w:t xml:space="preserve">kul 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E764DC">
        <w:rPr>
          <w:rFonts w:ascii="Calibri" w:hAnsi="Calibri" w:cs="Calibri"/>
          <w:color w:val="000000"/>
          <w:sz w:val="22"/>
          <w:szCs w:val="22"/>
        </w:rPr>
        <w:t xml:space="preserve">ile </w:t>
      </w:r>
      <w:r w:rsidR="00007066">
        <w:rPr>
          <w:rFonts w:ascii="Calibri" w:hAnsi="Calibri" w:cs="Calibri"/>
          <w:color w:val="000000"/>
          <w:sz w:val="22"/>
          <w:szCs w:val="22"/>
        </w:rPr>
        <w:t>Birliği hesabına</w:t>
      </w:r>
      <w:r>
        <w:rPr>
          <w:rFonts w:ascii="Calibri" w:hAnsi="Calibri" w:cs="Calibri"/>
          <w:color w:val="000000"/>
          <w:sz w:val="22"/>
          <w:szCs w:val="22"/>
        </w:rPr>
        <w:t xml:space="preserve"> yatırılan (100.00 TL'lik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dekont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20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Vergi Dairesinden (Vadesi Geçmiş Borcu Bulunmadığına Dair Belge)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007066">
      <w:pPr>
        <w:pStyle w:val="NormalWeb"/>
        <w:spacing w:before="0" w:beforeAutospacing="0" w:after="200" w:afterAutospacing="0"/>
        <w:jc w:val="both"/>
      </w:pPr>
      <w:r>
        <w:rPr>
          <w:rStyle w:val="Gl"/>
          <w:bCs w:val="0"/>
        </w:rPr>
        <w:t>Geçici Teminat</w:t>
      </w:r>
      <w:r>
        <w:t xml:space="preserve">: Kiralama ihalelerinde tahmini kira bedelinin %3 (yüzde üç)'ünden az olmamak üzere %30 (yüzde otuz)'una kadar geçici teminat alınabilir denmesi nedeniyle </w:t>
      </w:r>
      <w:proofErr w:type="gramStart"/>
      <w:r w:rsidR="00E764DC">
        <w:rPr>
          <w:rStyle w:val="Gl"/>
          <w:bCs w:val="0"/>
        </w:rPr>
        <w:t xml:space="preserve">Çankırı </w:t>
      </w:r>
      <w:r>
        <w:rPr>
          <w:rStyle w:val="Gl"/>
          <w:bCs w:val="0"/>
        </w:rPr>
        <w:t xml:space="preserve"> Mesleki</w:t>
      </w:r>
      <w:proofErr w:type="gramEnd"/>
      <w:r>
        <w:rPr>
          <w:rStyle w:val="Gl"/>
          <w:bCs w:val="0"/>
        </w:rPr>
        <w:t xml:space="preserve"> ve Teknik Anadolu Lisesi Müdürlüğü</w:t>
      </w:r>
      <w:r>
        <w:t xml:space="preserve">'nün Okul Aile Birliği hesabı olan T.C Ziraat Bankası şubesi nezdinde bulunan </w:t>
      </w:r>
      <w:r w:rsidR="008604A1" w:rsidRPr="008604A1">
        <w:rPr>
          <w:rStyle w:val="Gl"/>
          <w:rFonts w:ascii="Calibri" w:hAnsi="Calibri" w:cs="Calibri"/>
          <w:bCs w:val="0"/>
          <w:color w:val="000000"/>
        </w:rPr>
        <w:t xml:space="preserve">TR35 0001 0000 6958 3565 6050 01 </w:t>
      </w:r>
      <w:r>
        <w:rPr>
          <w:rStyle w:val="Gl"/>
          <w:bCs w:val="0"/>
        </w:rPr>
        <w:t xml:space="preserve"> </w:t>
      </w:r>
      <w:proofErr w:type="spellStart"/>
      <w:r>
        <w:t>nolu</w:t>
      </w:r>
      <w:proofErr w:type="spellEnd"/>
      <w:r>
        <w:t xml:space="preserve"> hesabına, tespit edilen yıllık kira bedelinin %3'üne tekabül eden bedelin (</w:t>
      </w:r>
      <w:r>
        <w:rPr>
          <w:rStyle w:val="Gl"/>
          <w:bCs w:val="0"/>
        </w:rPr>
        <w:t>5</w:t>
      </w:r>
      <w:r w:rsidR="00424651">
        <w:rPr>
          <w:rStyle w:val="Gl"/>
          <w:bCs w:val="0"/>
        </w:rPr>
        <w:t>1</w:t>
      </w:r>
      <w:r>
        <w:rPr>
          <w:rStyle w:val="Gl"/>
          <w:bCs w:val="0"/>
        </w:rPr>
        <w:t>0,00-</w:t>
      </w:r>
      <w:r>
        <w:t>TL) (</w:t>
      </w:r>
      <w:r>
        <w:rPr>
          <w:rStyle w:val="Gl"/>
          <w:bCs w:val="0"/>
        </w:rPr>
        <w:t xml:space="preserve">beş yüz </w:t>
      </w:r>
      <w:r w:rsidR="00424651">
        <w:rPr>
          <w:rStyle w:val="Gl"/>
          <w:bCs w:val="0"/>
        </w:rPr>
        <w:t>on</w:t>
      </w:r>
      <w:r>
        <w:rPr>
          <w:rStyle w:val="Gl"/>
          <w:bCs w:val="0"/>
        </w:rPr>
        <w:t xml:space="preserve"> </w:t>
      </w:r>
      <w:proofErr w:type="spellStart"/>
      <w:r>
        <w:rPr>
          <w:rStyle w:val="Gl"/>
          <w:bCs w:val="0"/>
        </w:rPr>
        <w:t>türk</w:t>
      </w:r>
      <w:proofErr w:type="spellEnd"/>
      <w:r>
        <w:rPr>
          <w:rStyle w:val="Gl"/>
          <w:bCs w:val="0"/>
        </w:rPr>
        <w:t xml:space="preserve"> lirası</w:t>
      </w:r>
      <w:r>
        <w:t xml:space="preserve">) geçici teminat olarak yatırıldığına dair dekont. </w:t>
      </w:r>
    </w:p>
    <w:p w:rsidR="00A93C78" w:rsidRDefault="00A93C78" w:rsidP="00007066">
      <w:pPr>
        <w:pStyle w:val="NormalWeb"/>
        <w:spacing w:before="0" w:beforeAutospacing="0" w:after="200" w:afterAutospacing="0"/>
        <w:jc w:val="both"/>
      </w:pPr>
      <w:r>
        <w:t>İhale sonucunda ihaleyi kazanan katılımcı yasal süreci içerisinde sözleşme yapmadığı takdirde 2886 Devlet İhale Kanunun 57. Maddesi gereği geçici teminatı gelir kaydedilir.</w:t>
      </w:r>
    </w:p>
    <w:p w:rsidR="00A93C78" w:rsidRDefault="00A93C78" w:rsidP="00007066">
      <w:pPr>
        <w:pStyle w:val="NormalWeb"/>
        <w:spacing w:before="0" w:beforeAutospacing="0" w:after="200" w:afterAutospacing="0"/>
        <w:jc w:val="both"/>
      </w:pPr>
      <w:r>
        <w:rPr>
          <w:rStyle w:val="Gl"/>
          <w:bCs w:val="0"/>
        </w:rPr>
        <w:t xml:space="preserve">Kesin Teminat: </w:t>
      </w:r>
      <w:r>
        <w:t>Kesinleşen ihalenin 1 (bir) yıllık kira bedelinin %6'sına tekabül eden miktardır.</w:t>
      </w:r>
    </w:p>
    <w:p w:rsidR="00A93C78" w:rsidRDefault="00A93C78" w:rsidP="00007066">
      <w:pPr>
        <w:pStyle w:val="NormalWeb"/>
        <w:spacing w:before="0" w:beforeAutospacing="0" w:after="200" w:afterAutospacing="0"/>
        <w:jc w:val="both"/>
      </w:pPr>
      <w:r>
        <w:rPr>
          <w:rStyle w:val="Gl"/>
          <w:bCs w:val="0"/>
        </w:rPr>
        <w:t xml:space="preserve">İhale Evrakları: </w:t>
      </w:r>
      <w:r>
        <w:t xml:space="preserve">İhaleye katılacak olan katılımcılar şartnamede ve ilanda belirtilen evrakları hazırlayarak, ihale tarih ve saatinde </w:t>
      </w:r>
      <w:r>
        <w:rPr>
          <w:rStyle w:val="Gl"/>
          <w:bCs w:val="0"/>
        </w:rPr>
        <w:t>zarfın üstü kime ait olduğu, ne iş için verildiği, adres bilgileri ve iletişim (telefon) bilgileri yazılarak</w:t>
      </w:r>
      <w:r>
        <w:t xml:space="preserve"> </w:t>
      </w:r>
      <w:r>
        <w:rPr>
          <w:rStyle w:val="Gl"/>
          <w:bCs w:val="0"/>
        </w:rPr>
        <w:t>ağzı kapalı</w:t>
      </w:r>
      <w:r>
        <w:t xml:space="preserve"> bir şekilde ihale komisyonuna teslim edeceklerdir.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  <w:spacing w:before="0" w:beforeAutospacing="0" w:after="200" w:afterAutospacing="0"/>
        <w:ind w:left="1080"/>
        <w:jc w:val="both"/>
      </w:pPr>
      <w:r>
        <w:t>                                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  <w:tabs>
          <w:tab w:val="left" w:pos="5739"/>
        </w:tabs>
        <w:spacing w:before="0" w:beforeAutospacing="0" w:after="0" w:afterAutospacing="0"/>
        <w:ind w:left="1440"/>
        <w:contextualSpacing/>
        <w:jc w:val="both"/>
      </w:pPr>
      <w:r>
        <w:t>                                                                                 Okul-Aile Birliği Başkanlığı</w:t>
      </w:r>
    </w:p>
    <w:p w:rsidR="00BA276F" w:rsidRDefault="00BA276F"/>
    <w:sectPr w:rsidR="00BA276F" w:rsidSect="00A93C78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4C0"/>
    <w:multiLevelType w:val="multilevel"/>
    <w:tmpl w:val="2732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F00A9"/>
    <w:multiLevelType w:val="multilevel"/>
    <w:tmpl w:val="F148E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27263"/>
    <w:multiLevelType w:val="multilevel"/>
    <w:tmpl w:val="303E16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A2022"/>
    <w:multiLevelType w:val="multilevel"/>
    <w:tmpl w:val="C0EC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11C70"/>
    <w:multiLevelType w:val="multilevel"/>
    <w:tmpl w:val="57DE42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05"/>
    <w:rsid w:val="00007066"/>
    <w:rsid w:val="00265205"/>
    <w:rsid w:val="00424651"/>
    <w:rsid w:val="008604A1"/>
    <w:rsid w:val="00A93C78"/>
    <w:rsid w:val="00AF5CB8"/>
    <w:rsid w:val="00BA276F"/>
    <w:rsid w:val="00E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2D4D"/>
  <w15:chartTrackingRefBased/>
  <w15:docId w15:val="{1BE1D7FB-CBBF-4B5E-B695-DCAD446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3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Ramazan</cp:lastModifiedBy>
  <cp:revision>7</cp:revision>
  <dcterms:created xsi:type="dcterms:W3CDTF">2022-01-06T10:09:00Z</dcterms:created>
  <dcterms:modified xsi:type="dcterms:W3CDTF">2022-01-06T10:49:00Z</dcterms:modified>
</cp:coreProperties>
</file>