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F8" w:rsidRDefault="00673C6E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t>Duyuru konusu:</w:t>
      </w:r>
      <w:r w:rsidRPr="00673C6E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Eğitim Öğretim Hiz</w:t>
      </w:r>
      <w:r w:rsidR="008D790F">
        <w:rPr>
          <w:rFonts w:ascii="Arial" w:hAnsi="Arial" w:cs="Arial"/>
          <w:color w:val="191919"/>
          <w:sz w:val="20"/>
          <w:szCs w:val="20"/>
          <w:shd w:val="clear" w:color="auto" w:fill="FEFEFE"/>
        </w:rPr>
        <w:t>metleri Dışı Personeli için 2020</w:t>
      </w:r>
      <w:bookmarkStart w:id="0" w:name="_GoBack"/>
      <w:bookmarkEnd w:id="0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İl İçi İsteğe Bağlı Yer Değişikliği</w:t>
      </w:r>
    </w:p>
    <w:p w:rsidR="00673C6E" w:rsidRDefault="00673C6E"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 – Duyuru Yazısına Ulaşmak İçin </w:t>
      </w:r>
      <w:hyperlink r:id="rId4" w:tgtFrame="_blank" w:history="1">
        <w:r>
          <w:rPr>
            <w:rStyle w:val="Kpr"/>
            <w:rFonts w:ascii="Arial" w:hAnsi="Arial" w:cs="Arial"/>
            <w:color w:val="000000"/>
            <w:sz w:val="20"/>
            <w:szCs w:val="20"/>
            <w:u w:val="none"/>
            <w:shd w:val="clear" w:color="auto" w:fill="FEFEFE"/>
          </w:rPr>
          <w:t>Tıklayınız</w:t>
        </w:r>
      </w:hyperlink>
    </w:p>
    <w:p w:rsidR="00673C6E" w:rsidRDefault="00673C6E"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2 -</w:t>
      </w:r>
      <w:r w:rsidRPr="00673C6E">
        <w:t xml:space="preserve"> </w:t>
      </w:r>
      <w:r>
        <w:t>Bakanlık Yazısı İçin Tıklayınız.</w:t>
      </w:r>
    </w:p>
    <w:p w:rsidR="00673C6E" w:rsidRDefault="00673C6E"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3 - Tercih Edilebilecek Kurumlar Listesi için </w:t>
      </w:r>
      <w:hyperlink r:id="rId5" w:tgtFrame="_blank" w:history="1">
        <w:r>
          <w:rPr>
            <w:rStyle w:val="Kpr"/>
            <w:rFonts w:ascii="Arial" w:hAnsi="Arial" w:cs="Arial"/>
            <w:color w:val="000000"/>
            <w:sz w:val="20"/>
            <w:szCs w:val="20"/>
            <w:u w:val="none"/>
            <w:shd w:val="clear" w:color="auto" w:fill="FEFEFE"/>
          </w:rPr>
          <w:t>tıklayınız</w:t>
        </w:r>
      </w:hyperlink>
    </w:p>
    <w:p w:rsidR="00673C6E" w:rsidRDefault="00673C6E">
      <w:r>
        <w:t>4-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Başvuru Formu için </w:t>
      </w:r>
      <w:hyperlink r:id="rId6" w:tgtFrame="_blank" w:history="1">
        <w:r>
          <w:rPr>
            <w:rStyle w:val="Kpr"/>
            <w:rFonts w:ascii="Arial" w:hAnsi="Arial" w:cs="Arial"/>
            <w:color w:val="000000"/>
            <w:sz w:val="20"/>
            <w:szCs w:val="20"/>
            <w:u w:val="none"/>
            <w:shd w:val="clear" w:color="auto" w:fill="FEFEFE"/>
          </w:rPr>
          <w:t>tıklayınız</w:t>
        </w:r>
      </w:hyperlink>
    </w:p>
    <w:sectPr w:rsidR="0067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7"/>
    <w:rsid w:val="000674F8"/>
    <w:rsid w:val="002D1447"/>
    <w:rsid w:val="00532D41"/>
    <w:rsid w:val="00673C6E"/>
    <w:rsid w:val="008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0063-0374-4714-B045-7BC6EAB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3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yseri.meb.gov.tr/meb_iys_dosyalar/2018_05/15161736_2018-Yl_YYi_Atama_BaYvuru_Formu.xlsx" TargetMode="External"/><Relationship Id="rId5" Type="http://schemas.openxmlformats.org/officeDocument/2006/relationships/hyperlink" Target="http://kayseri.meb.gov.tr/meb_iys_dosyalar/2018_05/21093357_2018-Tercih_Edilecek_Kurumlar_Listesi_Guncellenen.xlsx" TargetMode="External"/><Relationship Id="rId4" Type="http://schemas.openxmlformats.org/officeDocument/2006/relationships/hyperlink" Target="http://kayseri.meb.gov.tr/meb_iys_dosyalar/2018_05/15161726_2018_Yl_YYi_Atama_YazYsY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Satilmis YUMAK</dc:creator>
  <cp:keywords/>
  <dc:description/>
  <cp:lastModifiedBy>TugayALAGOZ</cp:lastModifiedBy>
  <cp:revision>5</cp:revision>
  <dcterms:created xsi:type="dcterms:W3CDTF">2018-05-21T07:11:00Z</dcterms:created>
  <dcterms:modified xsi:type="dcterms:W3CDTF">2020-05-05T05:51:00Z</dcterms:modified>
</cp:coreProperties>
</file>